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8"/>
        <w:gridCol w:w="5681"/>
      </w:tblGrid>
      <w:tr w:rsidR="00A10286" w:rsidTr="00A10286">
        <w:tc>
          <w:tcPr>
            <w:tcW w:w="3678" w:type="dxa"/>
            <w:hideMark/>
          </w:tcPr>
          <w:p w:rsidR="00A10286" w:rsidRDefault="00A10286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TRƯỜNG TIỂU HỌC TÂN MỸ</w:t>
            </w:r>
          </w:p>
          <w:p w:rsidR="00A10286" w:rsidRDefault="00A10286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CHUYÊN MÔN 4, 5</w:t>
            </w:r>
          </w:p>
        </w:tc>
        <w:tc>
          <w:tcPr>
            <w:tcW w:w="5681" w:type="dxa"/>
            <w:hideMark/>
          </w:tcPr>
          <w:p w:rsidR="00A10286" w:rsidRDefault="00A10286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CỘNG HÒA XÃ HỘI CHỦ NGHĨA VIỆT NAM</w:t>
            </w:r>
          </w:p>
          <w:p w:rsidR="00A10286" w:rsidRDefault="00A10286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A10286" w:rsidTr="00A10286">
        <w:tc>
          <w:tcPr>
            <w:tcW w:w="3678" w:type="dxa"/>
            <w:hideMark/>
          </w:tcPr>
          <w:p w:rsidR="00A10286" w:rsidRDefault="00A10286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8890</wp:posOffset>
                      </wp:positionV>
                      <wp:extent cx="756285" cy="0"/>
                      <wp:effectExtent l="0" t="0" r="247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A431D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.7pt" to="116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681" w:type="dxa"/>
          </w:tcPr>
          <w:p w:rsidR="00A10286" w:rsidRDefault="00A10286">
            <w:pPr>
              <w:pStyle w:val="NoSpacing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-2540</wp:posOffset>
                      </wp:positionV>
                      <wp:extent cx="1638300" cy="7620"/>
                      <wp:effectExtent l="0" t="0" r="19050" b="3048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99B42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05pt,-.2pt" to="199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"/>
                  </w:pict>
                </mc:Fallback>
              </mc:AlternateContent>
            </w:r>
          </w:p>
          <w:p w:rsidR="00A10286" w:rsidRDefault="00A10286">
            <w:pPr>
              <w:pStyle w:val="NoSpacing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                 Phong Mỹ, ngày </w:t>
            </w:r>
            <w:r w:rsidR="00B1693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0</w:t>
            </w:r>
            <w:r w:rsidR="00B1693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7 tháng 12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năm 2019</w:t>
            </w:r>
          </w:p>
          <w:p w:rsidR="00A10286" w:rsidRDefault="00A10286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A10286" w:rsidRDefault="00A10286" w:rsidP="00FC575F">
      <w:pPr>
        <w:pStyle w:val="NoSpacing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KẾ HOẠCH CÔNG TÁC THÁNG 1</w:t>
      </w:r>
      <w:r w:rsidR="008D2392">
        <w:rPr>
          <w:rFonts w:ascii="Times New Roman" w:eastAsia="Times New Roman" w:hAnsi="Times New Roman"/>
          <w:b/>
          <w:color w:val="000000"/>
          <w:sz w:val="26"/>
          <w:szCs w:val="26"/>
        </w:rPr>
        <w:t>2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NĂM 2019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A. Đánh giá công tác tháng </w:t>
      </w:r>
      <w:r w:rsidR="008D2392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11/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2019.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I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. Công tác số lượng, nề nếp :</w:t>
      </w:r>
    </w:p>
    <w:p w:rsidR="00A10286" w:rsidRDefault="00B1693F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Các khối lớp đã </w:t>
      </w:r>
      <w:r w:rsidR="00A10286">
        <w:rPr>
          <w:rFonts w:ascii="Times New Roman" w:eastAsia="Times New Roman" w:hAnsi="Times New Roman"/>
          <w:color w:val="000000"/>
          <w:sz w:val="26"/>
          <w:szCs w:val="26"/>
        </w:rPr>
        <w:t>tiến hành ổn định và duy trì số lượng 90/90 ; đạt tỉ lệ 100%.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Nề nếp các lớp đã duy trì đảm bảo.</w:t>
      </w:r>
    </w:p>
    <w:p w:rsidR="00E72949" w:rsidRDefault="008D2392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* Biện pháp : Tổ trưởng, GVC, </w:t>
      </w:r>
      <w:r w:rsidR="00B1693F">
        <w:rPr>
          <w:rFonts w:ascii="Times New Roman" w:eastAsia="Times New Roman" w:hAnsi="Times New Roman"/>
          <w:color w:val="000000"/>
          <w:sz w:val="26"/>
          <w:szCs w:val="26"/>
        </w:rPr>
        <w:t>BGH và TPT đã đến tận nhà em Nguyễn Thị Tố Khanh ở bản Khe Trăn thăm hỏi, động viên en Tố Khanh lớp 4/2 đ</w:t>
      </w:r>
      <w:r w:rsidR="00E72949">
        <w:rPr>
          <w:rFonts w:ascii="Times New Roman" w:eastAsia="Times New Roman" w:hAnsi="Times New Roman"/>
          <w:color w:val="000000"/>
          <w:sz w:val="26"/>
          <w:szCs w:val="26"/>
        </w:rPr>
        <w:t>i học lại sau thời gian bỏ học.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II. Công tác dạy và học :</w:t>
      </w:r>
    </w:p>
    <w:p w:rsidR="00B1693F" w:rsidRDefault="00B1693F" w:rsidP="00B1693F">
      <w:pPr>
        <w:pStyle w:val="NoSpacing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* Đã thi đua dạy tốt, học tốt chào mừng Ngày 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Nhà giáo Việt Nam 20/11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thực hiện tốt</w:t>
      </w:r>
      <w:r w:rsidR="00B1693F">
        <w:rPr>
          <w:rFonts w:ascii="Times New Roman" w:eastAsia="Times New Roman" w:hAnsi="Times New Roman"/>
          <w:color w:val="000000"/>
          <w:sz w:val="26"/>
          <w:szCs w:val="26"/>
        </w:rPr>
        <w:t xml:space="preserve"> việc dạy học tuần  11đến tuần 14.</w:t>
      </w:r>
    </w:p>
    <w:p w:rsidR="009C7BEB" w:rsidRDefault="009C7BEB" w:rsidP="009C7BEB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K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iểm tra hồ sơ giáo viên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hàng tuần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và trong tháng.</w:t>
      </w:r>
    </w:p>
    <w:p w:rsidR="009C7BEB" w:rsidRDefault="009C7BEB" w:rsidP="009C7BEB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Thầy Khiên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đã </w:t>
      </w:r>
      <w:r w:rsidR="00E72949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dự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chuyên đề dạy học lấy học sin</w:t>
      </w:r>
      <w:r w:rsidR="00E72949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h làm trung tâm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E72949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ở trường </w:t>
      </w:r>
      <w:r w:rsidR="00E72949">
        <w:rPr>
          <w:rFonts w:ascii="Times New Roman" w:eastAsia="Times New Roman" w:hAnsi="Times New Roman"/>
          <w:color w:val="000000"/>
          <w:sz w:val="26"/>
          <w:szCs w:val="26"/>
        </w:rPr>
        <w:t>TH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 w:rsidR="00E72949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Phong Xuân</w:t>
      </w:r>
    </w:p>
    <w:p w:rsidR="009C7BEB" w:rsidRDefault="009C7BEB" w:rsidP="009C7BEB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soạn giảng, chấm chữa đảm bảo theo quy chế chuyên môn.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</w:p>
    <w:p w:rsidR="009C7BEB" w:rsidRDefault="009C7BEB" w:rsidP="009C7BEB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 w:rsidR="00E72949">
        <w:rPr>
          <w:rFonts w:ascii="Times New Roman" w:eastAsia="Times New Roman" w:hAnsi="Times New Roman"/>
          <w:color w:val="000000"/>
          <w:sz w:val="26"/>
          <w:szCs w:val="26"/>
        </w:rPr>
        <w:t>Đã dạy lồng</w:t>
      </w:r>
      <w:r w:rsidR="00E72949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ghép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phòng tránh bị xâm hại, ph</w:t>
      </w:r>
      <w:r w:rsidR="00E72949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òng tránh tai nạn thương tích,...cho học sinh</w:t>
      </w:r>
    </w:p>
    <w:p w:rsidR="000A714A" w:rsidRPr="000A714A" w:rsidRDefault="009C7BEB" w:rsidP="000A714A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tham gia t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hi GV dạy giỏi cấp trường</w:t>
      </w:r>
    </w:p>
    <w:p w:rsidR="009C7BEB" w:rsidRDefault="009C7BEB" w:rsidP="009C7BEB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dạy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xong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Quyền và Bổn phận trẻ em  vào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các tiết sinh hoạt cuối tuần.</w:t>
      </w:r>
    </w:p>
    <w:p w:rsidR="009C7BEB" w:rsidRDefault="009C7BEB" w:rsidP="009C7BEB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 w:rsidR="00A7110B">
        <w:rPr>
          <w:rFonts w:ascii="Times New Roman" w:eastAsia="Times New Roman" w:hAnsi="Times New Roman"/>
          <w:color w:val="000000"/>
          <w:sz w:val="26"/>
          <w:szCs w:val="26"/>
        </w:rPr>
        <w:t>Đã</w:t>
      </w:r>
      <w:r w:rsidR="00A7110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tiếp tục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bồi dưỡng học sinh năng khiếu</w:t>
      </w:r>
      <w:r w:rsidR="00A7110B">
        <w:rPr>
          <w:rFonts w:ascii="Times New Roman" w:eastAsia="Times New Roman" w:hAnsi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phụ đạo học sinh có năng lực còn hạn chế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; bồi dưỡng cho học sinh có năng khiếu các môn điền kinh.</w:t>
      </w:r>
    </w:p>
    <w:p w:rsidR="009C7BEB" w:rsidRDefault="009C7BEB" w:rsidP="009C7BEB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+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GVCN đã hướng dẫn và luyện cho HS viết chữ đẹp theo chủ đề Huế - Di sản của chúng em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9C7BEB" w:rsidRPr="00E72949" w:rsidRDefault="00A7110B" w:rsidP="00E7294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>Đã t</w:t>
      </w:r>
      <w:r w:rsidR="009C7BE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iếp tục thao giảng định kì : mỗi giáo viên chuẩn </w:t>
      </w:r>
      <w:r w:rsidR="00E72949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bị 01 có sử dụng CNTT.</w:t>
      </w:r>
      <w:r w:rsidR="009C7BEB">
        <w:rPr>
          <w:rFonts w:ascii="Times New Roman" w:hAnsi="Times New Roman"/>
          <w:sz w:val="26"/>
          <w:szCs w:val="26"/>
        </w:rPr>
        <w:t xml:space="preserve"> </w:t>
      </w:r>
    </w:p>
    <w:p w:rsidR="00A33FAE" w:rsidRDefault="00A7110B" w:rsidP="009C7BEB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>Thầy Khiên đã tham gia</w:t>
      </w:r>
      <w:r w:rsidR="009C7BE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Hội giảng chào mừng Ngày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Nhà giáo Việt Nam 20/11.</w:t>
      </w:r>
    </w:p>
    <w:p w:rsidR="00A33FAE" w:rsidRPr="00A7110B" w:rsidRDefault="00A7110B" w:rsidP="009C7BEB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>Đã n</w:t>
      </w:r>
      <w:r w:rsidR="009C7BE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hập điển thi GHKI lên cổng thông tin điện tử, </w:t>
      </w:r>
      <w:r w:rsidR="00E72949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vào sổ theo dõi kết quả học tập</w:t>
      </w:r>
    </w:p>
    <w:p w:rsidR="009C7BEB" w:rsidRDefault="00A7110B" w:rsidP="009C7BEB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>Đã hoàn thành việc</w:t>
      </w:r>
      <w:r w:rsidR="009C7BE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nghiên cứu và tự học bồi dưỡng th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ường xuyên </w:t>
      </w:r>
      <w:r>
        <w:rPr>
          <w:rFonts w:ascii="Times New Roman" w:eastAsia="Times New Roman" w:hAnsi="Times New Roman"/>
          <w:color w:val="000000"/>
          <w:sz w:val="26"/>
          <w:szCs w:val="26"/>
        </w:rPr>
        <w:t>Mdule</w:t>
      </w:r>
      <w:r w:rsidR="009C7BE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TH 43.</w:t>
      </w:r>
    </w:p>
    <w:p w:rsidR="009C7BEB" w:rsidRDefault="00A33FAE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Đã dạy bù chương trình do các nghỉ ngày lễ lớn. 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  <w:t>III. Công tác khác :</w:t>
      </w:r>
    </w:p>
    <w:p w:rsidR="00A33FAE" w:rsidRDefault="00A33FAE" w:rsidP="00A33FAE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ti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ếp tục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lao động sân trường, chăm sóc bồn hoa</w:t>
      </w:r>
      <w:r w:rsidR="00E72949">
        <w:rPr>
          <w:rFonts w:ascii="Times New Roman" w:eastAsia="Times New Roman" w:hAnsi="Times New Roman"/>
          <w:color w:val="000000"/>
          <w:sz w:val="26"/>
          <w:szCs w:val="26"/>
        </w:rPr>
        <w:t>, trồng thêm hoa ở các bồn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</w:p>
    <w:p w:rsidR="00A33FAE" w:rsidRDefault="00A33FAE" w:rsidP="00A33FAE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>Đã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kết hợp với TPT để tập luyện các môn TDTT cho các em tham gia HKPĐ.</w:t>
      </w:r>
    </w:p>
    <w:p w:rsidR="00A33FAE" w:rsidRPr="00A33FAE" w:rsidRDefault="00A33FAE" w:rsidP="00A33FAE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Đã t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ham dự Tọa đàm ngày Nhà giáo Việt Nam 20/11.</w:t>
      </w:r>
    </w:p>
    <w:p w:rsidR="00A33FAE" w:rsidRDefault="00A33FAE" w:rsidP="00A33FAE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Đã phối hợp với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TPT để hướng dẫn cho các em múa hát sân trường vào giờ ra chơi.</w:t>
      </w:r>
    </w:p>
    <w:p w:rsidR="00A33FAE" w:rsidRPr="00A33FAE" w:rsidRDefault="00A33FAE" w:rsidP="00A33FAE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t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ổ chức cho học sinh chuẩn bị làm kế hoạch nhỏ, nhịn ăn quà vặt để nuôi heo đất.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E964A3" w:rsidRDefault="00A33FAE" w:rsidP="00E964A3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duy trì phong trào “Giữ vở sạch - Viết chữ đẹp” ở các khối lớp và gi</w:t>
      </w:r>
      <w:r w:rsidR="00E72949">
        <w:rPr>
          <w:rFonts w:ascii="Times New Roman" w:eastAsia="Times New Roman" w:hAnsi="Times New Roman"/>
          <w:color w:val="000000"/>
          <w:sz w:val="26"/>
          <w:szCs w:val="26"/>
        </w:rPr>
        <w:t>áo viên.</w:t>
      </w:r>
      <w:r w:rsidR="00E964A3" w:rsidRPr="00E964A3">
        <w:rPr>
          <w:rFonts w:ascii="Times New Roman" w:hAnsi="Times New Roman"/>
          <w:sz w:val="26"/>
          <w:szCs w:val="26"/>
        </w:rPr>
        <w:t xml:space="preserve"> </w:t>
      </w:r>
    </w:p>
    <w:p w:rsidR="000200B2" w:rsidRDefault="000200B2" w:rsidP="000200B2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phối hợp với Trường để tổ chức cho học sinh thi kể chuyện về Bác Hồ và chia sẻ sách.</w:t>
      </w:r>
    </w:p>
    <w:p w:rsidR="00432F61" w:rsidRDefault="00852D6A" w:rsidP="00432F61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đôn</w:t>
      </w:r>
      <w:r w:rsidR="00A33FAE">
        <w:rPr>
          <w:rFonts w:ascii="Times New Roman" w:eastAsia="Times New Roman" w:hAnsi="Times New Roman"/>
          <w:color w:val="000000"/>
          <w:sz w:val="26"/>
          <w:szCs w:val="26"/>
        </w:rPr>
        <w:t xml:space="preserve"> đốc việc thu các khoản tiền c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học sinh  năm </w:t>
      </w:r>
      <w:r w:rsidR="00A33FAE">
        <w:rPr>
          <w:rFonts w:ascii="Times New Roman" w:eastAsia="Times New Roman" w:hAnsi="Times New Roman"/>
          <w:color w:val="000000"/>
          <w:sz w:val="26"/>
          <w:szCs w:val="26"/>
        </w:rPr>
        <w:t>học 2019 – 2020.</w:t>
      </w:r>
      <w:r w:rsidR="00432F61" w:rsidRPr="00432F61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A33FAE" w:rsidRPr="00432F61" w:rsidRDefault="00432F61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Thầy Khiên đã tham gia tập huấn phòng chống hút thuốc lá và đẫ triển khai chuyên đề phòng chống hút thuốc lá cho giáo viên.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B. Kế hoạch công tác tháng </w:t>
      </w:r>
      <w:r w:rsidR="00432F61">
        <w:rPr>
          <w:rFonts w:ascii="Times New Roman" w:eastAsia="Times New Roman" w:hAnsi="Times New Roman"/>
          <w:b/>
          <w:color w:val="000000"/>
          <w:sz w:val="26"/>
          <w:szCs w:val="26"/>
        </w:rPr>
        <w:t>12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/2019.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  <w:t xml:space="preserve"> I. Công tác số lượng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Duy trì đảm bảo số lượng 90/90 học sinh. 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Duy trì nề nếp ra vào lớp đúng nội qui trường lớp. </w:t>
      </w:r>
    </w:p>
    <w:p w:rsidR="00432F61" w:rsidRDefault="00432F61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* Biện pháp : Giáo viên thường xuyên động viên thăm hỏi, động viên để các em đi học đều. 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lastRenderedPageBreak/>
        <w:t xml:space="preserve">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II. Công tác dạy học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* Thi đua dạy tốt, học tốt chào mừng Ngày </w:t>
      </w:r>
      <w:r w:rsidR="002F797F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Quân đội nhân dân </w:t>
      </w:r>
      <w:r w:rsidR="002F797F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Việt Nam 20/12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Thực hiện chương </w:t>
      </w:r>
      <w:r w:rsidR="002F797F">
        <w:rPr>
          <w:rFonts w:ascii="Times New Roman" w:eastAsia="Times New Roman" w:hAnsi="Times New Roman"/>
          <w:color w:val="000000"/>
          <w:sz w:val="26"/>
          <w:szCs w:val="26"/>
        </w:rPr>
        <w:t>trình tuần 15 đến tuàn 18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5129A1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K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iểm tra hồ sơ giáo viên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hàng tuần</w:t>
      </w:r>
      <w:r w:rsidR="00E161D8">
        <w:rPr>
          <w:rFonts w:ascii="Times New Roman" w:eastAsia="Times New Roman" w:hAnsi="Times New Roman"/>
          <w:color w:val="000000"/>
          <w:sz w:val="26"/>
          <w:szCs w:val="26"/>
        </w:rPr>
        <w:t>, tháng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E161D8" w:rsidRDefault="00E161D8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Ôn tập, phụ đạo cho học sinh hạn chế để nang cao chất lượng học tập.</w:t>
      </w:r>
    </w:p>
    <w:p w:rsidR="000A714A" w:rsidRDefault="000A714A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Ra đề kiểm tra GHKII</w:t>
      </w:r>
      <w:r w:rsidR="0064597F">
        <w:rPr>
          <w:rFonts w:ascii="Times New Roman" w:eastAsia="Times New Roman" w:hAnsi="Times New Roman"/>
          <w:color w:val="000000"/>
          <w:sz w:val="26"/>
          <w:szCs w:val="26"/>
        </w:rPr>
        <w:t xml:space="preserve"> trong tuần 16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</w:t>
      </w:r>
      <w:r w:rsidR="000A714A">
        <w:rPr>
          <w:rFonts w:ascii="Times New Roman" w:eastAsia="Times New Roman" w:hAnsi="Times New Roman"/>
          <w:color w:val="000000"/>
          <w:sz w:val="26"/>
          <w:szCs w:val="26"/>
        </w:rPr>
        <w:t xml:space="preserve"> Tiếp tục s</w:t>
      </w:r>
      <w:r>
        <w:rPr>
          <w:rFonts w:ascii="Times New Roman" w:eastAsia="Times New Roman" w:hAnsi="Times New Roman"/>
          <w:color w:val="000000"/>
          <w:sz w:val="26"/>
          <w:szCs w:val="26"/>
        </w:rPr>
        <w:t>oạn giảng, chấm chữa đảm bảo theo quy chế chuyên môn.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</w:p>
    <w:p w:rsidR="000A714A" w:rsidRDefault="000A714A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>Tham d</w:t>
      </w:r>
      <w:r w:rsidR="0064597F">
        <w:rPr>
          <w:rFonts w:ascii="Times New Roman" w:eastAsia="Times New Roman" w:hAnsi="Times New Roman"/>
          <w:color w:val="000000"/>
          <w:sz w:val="26"/>
          <w:szCs w:val="26"/>
        </w:rPr>
        <w:t>ự chuyên đề An toàn giao thông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cho nụ cười trẻ thơ.</w:t>
      </w:r>
    </w:p>
    <w:p w:rsidR="00A10286" w:rsidRDefault="000A714A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Tiếp tục l</w:t>
      </w:r>
      <w:r w:rsidR="00A10286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ồng ghép giáo dục phòng tránh bị xâm hại, phòng tránh tai nạn thương tích, phòng tránh tai nạn đuối nước,...cho học sinh trong các tiết học.</w:t>
      </w:r>
    </w:p>
    <w:p w:rsidR="00A10286" w:rsidRDefault="000A714A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Cô Hải c</w:t>
      </w:r>
      <w:r w:rsidR="00A10286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huẩn bị Thi GV dạy gi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ỏi cấp </w:t>
      </w:r>
      <w:r>
        <w:rPr>
          <w:rFonts w:ascii="Times New Roman" w:eastAsia="Times New Roman" w:hAnsi="Times New Roman"/>
          <w:color w:val="000000"/>
          <w:sz w:val="26"/>
          <w:szCs w:val="26"/>
        </w:rPr>
        <w:t>Huyện</w:t>
      </w:r>
      <w:r w:rsidR="00A10286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A10286" w:rsidRPr="000A714A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Tiến hành sinh hoạt tổ chuyên môn.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GV tiếp tục tiến hành </w:t>
      </w:r>
      <w:r>
        <w:rPr>
          <w:rFonts w:ascii="Times New Roman" w:eastAsia="Times New Roman" w:hAnsi="Times New Roman"/>
          <w:color w:val="000000"/>
          <w:sz w:val="26"/>
          <w:szCs w:val="26"/>
        </w:rPr>
        <w:t>bồi dưỡng học sinh năng khiếu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phụ đạo học sinh có năng lực còn hạn chế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; bồi dưỡng cho học sinh có năng khiếu các môn điền kinh.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Tiếp tục thao giảng định kì : mỗi giáo viên chuẩn bị 01 có sử dụng CNTT,  cụ thê: </w:t>
      </w:r>
    </w:p>
    <w:p w:rsidR="00A10286" w:rsidRPr="000A714A" w:rsidRDefault="000A714A" w:rsidP="000A714A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Thầy Luy</w:t>
      </w:r>
      <w:r w:rsidR="00A10286">
        <w:rPr>
          <w:rFonts w:ascii="Times New Roman" w:hAnsi="Times New Roman"/>
          <w:sz w:val="26"/>
          <w:szCs w:val="26"/>
        </w:rPr>
        <w:t>, thầy Phụng, Thầy Thanh Cường, thầy Thạnh,</w:t>
      </w:r>
      <w:r>
        <w:rPr>
          <w:rFonts w:ascii="Times New Roman" w:hAnsi="Times New Roman"/>
          <w:sz w:val="26"/>
          <w:szCs w:val="26"/>
          <w:lang w:val="vi-VN"/>
        </w:rPr>
        <w:t xml:space="preserve"> cô </w:t>
      </w:r>
      <w:r>
        <w:rPr>
          <w:rFonts w:ascii="Times New Roman" w:hAnsi="Times New Roman"/>
          <w:sz w:val="26"/>
          <w:szCs w:val="26"/>
        </w:rPr>
        <w:t>Lý,</w:t>
      </w:r>
      <w:r w:rsidR="00A10286">
        <w:rPr>
          <w:rFonts w:ascii="Times New Roman" w:hAnsi="Times New Roman"/>
          <w:sz w:val="26"/>
          <w:szCs w:val="26"/>
          <w:lang w:val="vi-VN"/>
        </w:rPr>
        <w:t xml:space="preserve"> thầy Văn Cường.</w:t>
      </w:r>
      <w:r w:rsidR="00A10286">
        <w:rPr>
          <w:rFonts w:ascii="Times New Roman" w:hAnsi="Times New Roman"/>
          <w:sz w:val="26"/>
          <w:szCs w:val="26"/>
        </w:rPr>
        <w:t xml:space="preserve">  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Tiếp tục nghiên cứu và tự học bồi dưỡng </w:t>
      </w:r>
      <w:r w:rsidR="005129A1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thường xuyên </w:t>
      </w:r>
      <w:r w:rsidR="005129A1">
        <w:rPr>
          <w:rFonts w:ascii="Times New Roman" w:eastAsia="Times New Roman" w:hAnsi="Times New Roman"/>
          <w:color w:val="000000"/>
          <w:sz w:val="26"/>
          <w:szCs w:val="26"/>
        </w:rPr>
        <w:t>Module</w:t>
      </w:r>
      <w:r w:rsidR="005129A1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TH 44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III. Công tác khác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Ti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ếp tục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lao động sân trường, chăm sóc bồn hoa. 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Giáo viên kết hợp với TPT để tập luyện các môn TDTT cho các em tham gia HKPĐ.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</w:t>
      </w:r>
      <w:r w:rsidR="005129A1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5129A1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Tham gia giao lưu ngày </w:t>
      </w:r>
      <w:r w:rsidR="005129A1">
        <w:rPr>
          <w:rFonts w:ascii="Times New Roman" w:eastAsia="Times New Roman" w:hAnsi="Times New Roman"/>
          <w:color w:val="000000"/>
          <w:sz w:val="26"/>
          <w:szCs w:val="26"/>
        </w:rPr>
        <w:t>Quân đội nhân dân Việt Nam vào ngày 22/12</w:t>
      </w:r>
    </w:p>
    <w:p w:rsidR="008453E8" w:rsidRDefault="008453E8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Tham gia kiểm kê tài sản trường học.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Các lớp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duy trì công việc </w:t>
      </w:r>
      <w:r>
        <w:rPr>
          <w:rFonts w:ascii="Times New Roman" w:eastAsia="Times New Roman" w:hAnsi="Times New Roman"/>
          <w:color w:val="000000"/>
          <w:sz w:val="26"/>
          <w:szCs w:val="26"/>
        </w:rPr>
        <w:t>trang trí lớp học xanh, sạch, đẹp, an toàn.</w:t>
      </w:r>
    </w:p>
    <w:p w:rsidR="00DE2535" w:rsidRDefault="00DE2535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Kết hợp với Tổng phu trách để tổ chức cho học sinh thăm viếng</w:t>
      </w:r>
      <w:r w:rsidR="00031C8D">
        <w:rPr>
          <w:rFonts w:ascii="Times New Roman" w:eastAsia="Times New Roman" w:hAnsi="Times New Roman"/>
          <w:color w:val="000000"/>
          <w:sz w:val="26"/>
          <w:szCs w:val="26"/>
        </w:rPr>
        <w:t xml:space="preserve"> Nghĩa trang liệt sĩ, lăng mộ</w:t>
      </w:r>
      <w:bookmarkStart w:id="0" w:name="_GoBack"/>
      <w:bookmarkEnd w:id="0"/>
      <w:r w:rsidR="00031C8D">
        <w:rPr>
          <w:rFonts w:ascii="Times New Roman" w:eastAsia="Times New Roman" w:hAnsi="Times New Roman"/>
          <w:color w:val="000000"/>
          <w:sz w:val="26"/>
          <w:szCs w:val="26"/>
        </w:rPr>
        <w:t xml:space="preserve"> liệt sĩ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Lê Trung Nghĩa vào ngày 22/12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V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phối hợp với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TPT để hướng dẫn cho các em múa hát sân trường vào giờ ra chơi.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 w:rsidR="005129A1">
        <w:rPr>
          <w:rFonts w:ascii="Times New Roman" w:eastAsia="Times New Roman" w:hAnsi="Times New Roman"/>
          <w:color w:val="000000"/>
          <w:sz w:val="26"/>
          <w:szCs w:val="26"/>
        </w:rPr>
        <w:t>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ho học sinh thu gom giấy vụn làm kế hoạch nhỏ, nhịn ăn quà vặt để nuôi heo đất.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Các lớp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duy trì công tác giữ gìn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sách vở, đồ dùng học tập.   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 w:rsidR="0064597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</w:t>
      </w:r>
      <w:r w:rsidR="0064597F">
        <w:rPr>
          <w:rFonts w:ascii="Times New Roman" w:eastAsia="Times New Roman" w:hAnsi="Times New Roman"/>
          <w:color w:val="000000"/>
          <w:sz w:val="26"/>
          <w:szCs w:val="26"/>
        </w:rPr>
        <w:t xml:space="preserve">ổ chức cho học sinh tham gia triển lãm  “Vở sạch - Chữ đẹp” và  thi </w:t>
      </w:r>
      <w:r w:rsidR="0064597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Viết chữ đẹp các cấp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Các lớp đôn đốc việc thu các khoản tiền của năm học 2019 – 2020.</w:t>
      </w:r>
    </w:p>
    <w:p w:rsidR="00A10286" w:rsidRDefault="00A10286" w:rsidP="00A10286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</w:t>
      </w:r>
      <w:r>
        <w:rPr>
          <w:rFonts w:ascii="Times New Roman" w:hAnsi="Times New Roman"/>
          <w:sz w:val="26"/>
          <w:szCs w:val="26"/>
        </w:rPr>
        <w:t>Trên đây là đánh giá hoạt động của tổ</w:t>
      </w:r>
      <w:r w:rsidR="009A7006">
        <w:rPr>
          <w:rFonts w:ascii="Times New Roman" w:hAnsi="Times New Roman"/>
          <w:sz w:val="26"/>
          <w:szCs w:val="26"/>
        </w:rPr>
        <w:t xml:space="preserve"> chuyên môn 4, 5 trong tháng 11</w:t>
      </w:r>
      <w:r>
        <w:rPr>
          <w:rFonts w:ascii="Times New Roman" w:hAnsi="Times New Roman"/>
          <w:sz w:val="26"/>
          <w:szCs w:val="26"/>
        </w:rPr>
        <w:t xml:space="preserve">/2019 và kế hoạch công tác của tổ trong </w:t>
      </w:r>
      <w:r w:rsidR="009A7006">
        <w:rPr>
          <w:rFonts w:ascii="Times New Roman" w:hAnsi="Times New Roman"/>
          <w:sz w:val="26"/>
          <w:szCs w:val="26"/>
        </w:rPr>
        <w:t>tháng 12</w:t>
      </w:r>
      <w:r>
        <w:rPr>
          <w:rFonts w:ascii="Times New Roman" w:hAnsi="Times New Roman"/>
          <w:sz w:val="26"/>
          <w:szCs w:val="26"/>
        </w:rPr>
        <w:t>/2019.</w:t>
      </w:r>
    </w:p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1"/>
        <w:gridCol w:w="4820"/>
      </w:tblGrid>
      <w:tr w:rsidR="00A10286" w:rsidTr="00A10286">
        <w:tc>
          <w:tcPr>
            <w:tcW w:w="4839" w:type="dxa"/>
            <w:hideMark/>
          </w:tcPr>
          <w:p w:rsidR="00A10286" w:rsidRDefault="00A10286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DUYỆT CỦA BGH</w:t>
            </w:r>
          </w:p>
        </w:tc>
        <w:tc>
          <w:tcPr>
            <w:tcW w:w="4839" w:type="dxa"/>
          </w:tcPr>
          <w:p w:rsidR="00A10286" w:rsidRDefault="00A10286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trưởng</w:t>
            </w:r>
          </w:p>
          <w:p w:rsidR="00A10286" w:rsidRDefault="00A10286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A10286" w:rsidRDefault="00A10286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A10286" w:rsidRDefault="00A10286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A10286" w:rsidRDefault="00A10286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A10286" w:rsidRDefault="00A10286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Ngô Văn Khiên</w:t>
            </w:r>
          </w:p>
        </w:tc>
      </w:tr>
    </w:tbl>
    <w:p w:rsidR="00A10286" w:rsidRDefault="00A10286" w:rsidP="00A10286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A10286" w:rsidRDefault="00A10286" w:rsidP="00A10286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75B86" w:rsidRDefault="00475B86"/>
    <w:sectPr w:rsidR="00475B86" w:rsidSect="00F83639">
      <w:pgSz w:w="11909" w:h="16834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86"/>
    <w:rsid w:val="000200B2"/>
    <w:rsid w:val="00031C8D"/>
    <w:rsid w:val="000A714A"/>
    <w:rsid w:val="002F35C6"/>
    <w:rsid w:val="002F797F"/>
    <w:rsid w:val="00432F61"/>
    <w:rsid w:val="00475B86"/>
    <w:rsid w:val="005129A1"/>
    <w:rsid w:val="0064597F"/>
    <w:rsid w:val="008453E8"/>
    <w:rsid w:val="00852D6A"/>
    <w:rsid w:val="008D2392"/>
    <w:rsid w:val="009A7006"/>
    <w:rsid w:val="009C7BEB"/>
    <w:rsid w:val="00A10286"/>
    <w:rsid w:val="00A33FAE"/>
    <w:rsid w:val="00A7110B"/>
    <w:rsid w:val="00B1693F"/>
    <w:rsid w:val="00DE2535"/>
    <w:rsid w:val="00E161D8"/>
    <w:rsid w:val="00E72949"/>
    <w:rsid w:val="00E964A3"/>
    <w:rsid w:val="00F77021"/>
    <w:rsid w:val="00F83639"/>
    <w:rsid w:val="00FC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2153"/>
  <w15:chartTrackingRefBased/>
  <w15:docId w15:val="{56BB685D-C8FC-42B7-8254-01047319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28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286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rsid w:val="00A10286"/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2019-11-04T06:42:00Z</dcterms:created>
  <dcterms:modified xsi:type="dcterms:W3CDTF">2019-12-06T12:58:00Z</dcterms:modified>
</cp:coreProperties>
</file>